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2006" w14:textId="77777777" w:rsidR="00FA195A" w:rsidRPr="00FA195A" w:rsidRDefault="00FA195A" w:rsidP="00FA195A">
      <w:pPr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Lisa 1.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Utstein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2024 OHCA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Data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Elements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 </w:t>
      </w:r>
    </w:p>
    <w:p w14:paraId="5A8261CB" w14:textId="35FBE892" w:rsidR="00FA195A" w:rsidRPr="00FA195A" w:rsidRDefault="00FA195A" w:rsidP="00FA195A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>System-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Level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Core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Data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</w:p>
    <w:p w14:paraId="00C408B8" w14:textId="13F9356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Population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served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Number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people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covered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by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EMS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system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083565A" w14:textId="3F58E33F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Cardiac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arrests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attended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All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cases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assessed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by EMS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absent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circulation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including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ROSC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before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EMS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).  </w:t>
      </w:r>
    </w:p>
    <w:p w14:paraId="254F4F38" w14:textId="7AC3A9E0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Resuscitation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attempted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Any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EMS‑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initiated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defibrillation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emergency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life‑support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activity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DD4A094" w14:textId="0AEE807B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Resuscitation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not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attempted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Count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cases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interventions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withheld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e.g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., DNACPR,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obvious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death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).  </w:t>
      </w:r>
    </w:p>
    <w:p w14:paraId="1440AD76" w14:textId="104B532C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System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description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EMS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structure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response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tiers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staff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competencies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call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volume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coverage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area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9CB9196" w14:textId="4CCDB6E6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56BD95C1" w14:textId="5A0F08BA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2.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Dispatch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Data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</w:t>
      </w:r>
    </w:p>
    <w:p w14:paraId="688E1AC9" w14:textId="7B006AD3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Dispatcher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recognition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cardiac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arrest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Whether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call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taker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identified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cardiac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arrest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554FDF1" w14:textId="4BBBB44A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Telephone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Whether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bystander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instructions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provided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277C97A" w14:textId="502F9032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Optional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 </w:t>
      </w:r>
    </w:p>
    <w:p w14:paraId="1670B4A7" w14:textId="75301200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Time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recognition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cardiac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arrest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</w:t>
      </w:r>
    </w:p>
    <w:p w14:paraId="7CCF2E40" w14:textId="7777777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Volunteer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community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responder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alert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response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F5EF5C9" w14:textId="1C11E2A2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36928A6C" w14:textId="39CE5F8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3.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Patient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Characteristics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</w:t>
      </w:r>
    </w:p>
    <w:p w14:paraId="4191F8B5" w14:textId="1BC6EF13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Age &amp;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sex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Recorded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estimated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CC64340" w14:textId="5F74B815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Witnessed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status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Bystander‑witnessed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>, EMS‑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witnessed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unwitnessed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784358A" w14:textId="4E384325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Location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arrest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Home,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public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place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workplace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healthcare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facility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etc.  </w:t>
      </w:r>
    </w:p>
    <w:p w14:paraId="400D8AF6" w14:textId="11B0FF21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Bystander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Any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non‑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dispatched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person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performing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CPR.  </w:t>
      </w:r>
    </w:p>
    <w:p w14:paraId="1D643155" w14:textId="67AA7756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Bystander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AED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Whether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applied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whether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shock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delivered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7BDDBFA" w14:textId="5FAF6B0B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First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monitored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rhythm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Shockable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vs. non‑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shockable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9ACDDCA" w14:textId="7777777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Presumed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cause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Medical, trauma,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overdose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drowning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electrocution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asphyxial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unknown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720CCD5" w14:textId="0033E0D2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2F1BCA31" w14:textId="651131C6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4.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Intra‑Arrest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Care  </w:t>
      </w:r>
    </w:p>
    <w:p w14:paraId="27DFEA50" w14:textId="7F49A519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Key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time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points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Call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received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EMS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dispatched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on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scene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patient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start of transport,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hospital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53F4F0D8" w14:textId="4B57B864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Response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time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Interval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call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EMS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first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intervention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depending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on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system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).  </w:t>
      </w:r>
    </w:p>
    <w:p w14:paraId="02CEFF6F" w14:textId="04BC6ABE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Time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first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defibrillation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arrest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onset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call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first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shock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6C1E795" w14:textId="3BBE0B18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Airway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management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Bag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‑mask,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supraglottic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airway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endotracheal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tube,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none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09438F63" w14:textId="172D3103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Drug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therapy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Use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adrenaline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amiodarone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lidocaine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5010AF7" w14:textId="5E4BA60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Mechanical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Whether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device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‑assisted CPR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40EA422" w14:textId="7777777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ECMO/ECPR: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Whether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extracorporeal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initiated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4F46C38" w14:textId="620B15AE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3381DBCF" w14:textId="53880BC0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>5. Post‑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Resuscitation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Care  </w:t>
      </w:r>
    </w:p>
    <w:p w14:paraId="30CDB20A" w14:textId="23F044B1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STEMI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ROSC: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Presence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ST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elevation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on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initial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post‑ROSC ECG.  </w:t>
      </w:r>
    </w:p>
    <w:p w14:paraId="0BE930F8" w14:textId="02FFA1D6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Coronary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angiography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Urgent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delayed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not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performed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37077B07" w14:textId="338150A5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Reperfusion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therapy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PCI,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thrombolysis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CABG,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none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7FBB399B" w14:textId="0DACA6A2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Hospital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type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Transport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PCI‑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capable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adult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PICU‑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capable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pediatric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center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60C6B419" w14:textId="5A4E6CB1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Temperature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management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Hypothermic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normothermic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fever‑prevention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none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41F80F6E" w14:textId="7777777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Circulatory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support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ECMO,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intra‑aortic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balloon pump, LVAD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if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post‑ROSC.  </w:t>
      </w:r>
    </w:p>
    <w:p w14:paraId="12C2EE4C" w14:textId="75C32424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3CC3D940" w14:textId="4E2CEC9C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6.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Outcomes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</w:t>
      </w:r>
    </w:p>
    <w:p w14:paraId="7BC0E8F9" w14:textId="66FB34FE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Any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ROSC: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Return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spontaneous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circulation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any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point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1EFD8052" w14:textId="129E8905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Sustained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ROSC (“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survived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event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”): ROSC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lasting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hospital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handover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77E71A4" w14:textId="2DD9ABBF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Transport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hospital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ROSC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ongoing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CPR.  </w:t>
      </w:r>
    </w:p>
    <w:p w14:paraId="2E5E0627" w14:textId="1ABBB349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Survival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discharge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/ 30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days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Alive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discharge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day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30.  </w:t>
      </w:r>
    </w:p>
    <w:p w14:paraId="7F402F8A" w14:textId="3BDCA53C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Neurological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outcome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CPC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mRS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score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discharge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day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30. </w:t>
      </w:r>
    </w:p>
    <w:p w14:paraId="5C6CB9FE" w14:textId="7777777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Optional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Scene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outcome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arrival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outcome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, organ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donation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849E84D" w14:textId="4B127D71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59F55429" w14:textId="12E2435E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A195A">
        <w:rPr>
          <w:rFonts w:asciiTheme="majorBidi" w:hAnsiTheme="majorBidi" w:cstheme="majorBidi"/>
          <w:sz w:val="20"/>
          <w:szCs w:val="20"/>
        </w:rPr>
        <w:t xml:space="preserve">7.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Utstein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Comparator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Group (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Benchmarking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)  </w:t>
      </w:r>
    </w:p>
    <w:p w14:paraId="2E9A2127" w14:textId="5427B89D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Bystander‑witnessed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cases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</w:t>
      </w:r>
    </w:p>
    <w:p w14:paraId="356E6AE0" w14:textId="0AD979F1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Initial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shockable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rhythm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</w:t>
      </w:r>
    </w:p>
    <w:p w14:paraId="6DA47EB1" w14:textId="588BEB94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Resuscitation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attempted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 </w:t>
      </w:r>
    </w:p>
    <w:p w14:paraId="5A9D41A3" w14:textId="77777777" w:rsidR="00FA195A" w:rsidRPr="00FA195A" w:rsidRDefault="00FA195A" w:rsidP="00FA195A">
      <w:pPr>
        <w:pStyle w:val="NoSpacing"/>
        <w:rPr>
          <w:rFonts w:asciiTheme="majorBidi" w:hAnsiTheme="majorBidi" w:cstheme="majorBidi"/>
          <w:sz w:val="20"/>
          <w:szCs w:val="20"/>
        </w:rPr>
      </w:pPr>
      <w:proofErr w:type="spellStart"/>
      <w:r w:rsidRPr="00FA195A">
        <w:rPr>
          <w:rFonts w:asciiTheme="majorBidi" w:hAnsiTheme="majorBidi" w:cstheme="majorBidi"/>
          <w:sz w:val="20"/>
          <w:szCs w:val="20"/>
        </w:rPr>
        <w:t>Used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internationally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compare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system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efficacy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 ​(J-T et </w:t>
      </w:r>
      <w:proofErr w:type="spellStart"/>
      <w:r w:rsidRPr="00FA195A">
        <w:rPr>
          <w:rFonts w:asciiTheme="majorBidi" w:hAnsiTheme="majorBidi" w:cstheme="majorBidi"/>
          <w:sz w:val="20"/>
          <w:szCs w:val="20"/>
        </w:rPr>
        <w:t>al</w:t>
      </w:r>
      <w:proofErr w:type="spellEnd"/>
      <w:r w:rsidRPr="00FA195A">
        <w:rPr>
          <w:rFonts w:asciiTheme="majorBidi" w:hAnsiTheme="majorBidi" w:cstheme="majorBidi"/>
          <w:sz w:val="20"/>
          <w:szCs w:val="20"/>
        </w:rPr>
        <w:t xml:space="preserve">., 2024)​  </w:t>
      </w:r>
    </w:p>
    <w:p w14:paraId="5DEBF570" w14:textId="77777777" w:rsidR="00FA195A" w:rsidRPr="00FA195A" w:rsidRDefault="00FA195A" w:rsidP="00FA195A">
      <w:pPr>
        <w:rPr>
          <w:rFonts w:asciiTheme="majorBidi" w:hAnsiTheme="majorBidi" w:cstheme="majorBidi"/>
        </w:rPr>
      </w:pPr>
    </w:p>
    <w:p w14:paraId="2533FEB2" w14:textId="064E53B1" w:rsidR="00D613A1" w:rsidRPr="00FA195A" w:rsidRDefault="00FA195A" w:rsidP="00FA195A">
      <w:pPr>
        <w:rPr>
          <w:rFonts w:asciiTheme="majorBidi" w:hAnsiTheme="majorBidi" w:cstheme="majorBidi"/>
        </w:rPr>
      </w:pPr>
      <w:r w:rsidRPr="00FA195A">
        <w:rPr>
          <w:rFonts w:asciiTheme="majorBidi" w:hAnsiTheme="majorBidi" w:cstheme="majorBidi"/>
        </w:rPr>
        <w:t xml:space="preserve"> </w:t>
      </w:r>
    </w:p>
    <w:sectPr w:rsidR="00D613A1" w:rsidRPr="00FA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1BDB"/>
    <w:multiLevelType w:val="hybridMultilevel"/>
    <w:tmpl w:val="3DD0BB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11018"/>
    <w:multiLevelType w:val="hybridMultilevel"/>
    <w:tmpl w:val="D854C2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C6D3E"/>
    <w:multiLevelType w:val="hybridMultilevel"/>
    <w:tmpl w:val="5394B5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6403">
    <w:abstractNumId w:val="2"/>
  </w:num>
  <w:num w:numId="2" w16cid:durableId="1706368744">
    <w:abstractNumId w:val="1"/>
  </w:num>
  <w:num w:numId="3" w16cid:durableId="4851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5A"/>
    <w:rsid w:val="00473DAE"/>
    <w:rsid w:val="00672394"/>
    <w:rsid w:val="007E2514"/>
    <w:rsid w:val="00D613A1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DF30"/>
  <w15:chartTrackingRefBased/>
  <w15:docId w15:val="{A785CBDB-2960-4AFE-A696-C84DB20A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9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1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Volber</dc:creator>
  <cp:keywords/>
  <dc:description/>
  <cp:lastModifiedBy>Tuuli Volber</cp:lastModifiedBy>
  <cp:revision>1</cp:revision>
  <dcterms:created xsi:type="dcterms:W3CDTF">2026-04-22T20:20:00Z</dcterms:created>
  <dcterms:modified xsi:type="dcterms:W3CDTF">2026-04-22T20:27:00Z</dcterms:modified>
</cp:coreProperties>
</file>